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8A6A1" w14:textId="77777777" w:rsidR="003A507A" w:rsidRDefault="00672AFD">
      <w:pPr>
        <w:spacing w:before="66"/>
        <w:ind w:left="3730"/>
        <w:rPr>
          <w:b/>
          <w:sz w:val="66"/>
        </w:rPr>
      </w:pPr>
      <w:r>
        <w:pict w14:anchorId="0AB91540">
          <v:group id="_x0000_s1033" alt="" style="position:absolute;left:0;text-align:left;margin-left:0;margin-top:0;width:612pt;height:11in;z-index:-251772928;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top:375;width:12240;height:10290">
              <v:imagedata r:id="rId4" o:title=""/>
            </v:shape>
            <v:shape id="_x0000_s1035" type="#_x0000_t75" alt="" style="position:absolute;left:8070;top:10650;width:4170;height:3615">
              <v:imagedata r:id="rId5" o:title=""/>
            </v:shape>
            <v:rect id="_x0000_s1036" alt="" style="position:absolute;top:14280;width:12240;height:1560" fillcolor="#e84927" stroked="f"/>
            <v:shape id="_x0000_s1037" type="#_x0000_t75" alt="" style="position:absolute;width:4335;height:2835">
              <v:imagedata r:id="rId6" o:title=""/>
            </v:shape>
            <w10:wrap anchorx="page" anchory="page"/>
          </v:group>
        </w:pict>
      </w:r>
      <w:r w:rsidR="00000000">
        <w:rPr>
          <w:b/>
          <w:color w:val="E84927"/>
          <w:sz w:val="66"/>
        </w:rPr>
        <w:t>Intercultural Study Tour</w:t>
      </w:r>
    </w:p>
    <w:p w14:paraId="033D32E7" w14:textId="0A63D322" w:rsidR="003A507A" w:rsidRDefault="00000000">
      <w:pPr>
        <w:pStyle w:val="Heading1"/>
        <w:spacing w:before="128"/>
        <w:ind w:left="691"/>
      </w:pPr>
      <w:r>
        <w:rPr>
          <w:color w:val="E84927"/>
        </w:rPr>
        <w:t>May 1</w:t>
      </w:r>
      <w:r w:rsidR="0016521F">
        <w:rPr>
          <w:color w:val="E84927"/>
        </w:rPr>
        <w:t>8 - 28</w:t>
      </w:r>
      <w:r>
        <w:rPr>
          <w:color w:val="E84927"/>
        </w:rPr>
        <w:t>, 20</w:t>
      </w:r>
      <w:r w:rsidR="0016521F">
        <w:rPr>
          <w:color w:val="E84927"/>
        </w:rPr>
        <w:t>23</w:t>
      </w:r>
    </w:p>
    <w:p w14:paraId="5DD6752C" w14:textId="77777777" w:rsidR="003A507A" w:rsidRDefault="003A507A">
      <w:pPr>
        <w:pStyle w:val="BodyText"/>
        <w:rPr>
          <w:b/>
          <w:sz w:val="20"/>
        </w:rPr>
      </w:pPr>
    </w:p>
    <w:p w14:paraId="075A0E1A" w14:textId="77777777" w:rsidR="003A507A" w:rsidRDefault="003A507A">
      <w:pPr>
        <w:pStyle w:val="BodyText"/>
        <w:rPr>
          <w:b/>
          <w:sz w:val="20"/>
        </w:rPr>
      </w:pPr>
    </w:p>
    <w:p w14:paraId="24DBC241" w14:textId="77777777" w:rsidR="003A507A" w:rsidRDefault="003A507A">
      <w:pPr>
        <w:pStyle w:val="BodyText"/>
        <w:rPr>
          <w:b/>
          <w:sz w:val="20"/>
        </w:rPr>
      </w:pPr>
    </w:p>
    <w:p w14:paraId="1DB8040B" w14:textId="77777777" w:rsidR="003A507A" w:rsidRDefault="003A507A">
      <w:pPr>
        <w:pStyle w:val="BodyText"/>
        <w:rPr>
          <w:b/>
          <w:sz w:val="20"/>
        </w:rPr>
      </w:pPr>
    </w:p>
    <w:p w14:paraId="377FD7F6" w14:textId="77777777" w:rsidR="003A507A" w:rsidRDefault="003A507A">
      <w:pPr>
        <w:pStyle w:val="BodyText"/>
        <w:rPr>
          <w:b/>
          <w:sz w:val="20"/>
        </w:rPr>
      </w:pPr>
    </w:p>
    <w:p w14:paraId="3E8CDA86" w14:textId="77777777" w:rsidR="003A507A" w:rsidRDefault="003A507A">
      <w:pPr>
        <w:pStyle w:val="BodyText"/>
        <w:rPr>
          <w:b/>
          <w:sz w:val="20"/>
        </w:rPr>
      </w:pPr>
    </w:p>
    <w:p w14:paraId="3CA81E92" w14:textId="77777777" w:rsidR="003A507A" w:rsidRDefault="003A507A">
      <w:pPr>
        <w:pStyle w:val="BodyText"/>
        <w:rPr>
          <w:b/>
          <w:sz w:val="20"/>
        </w:rPr>
      </w:pPr>
    </w:p>
    <w:p w14:paraId="18A9A35A" w14:textId="77777777" w:rsidR="003A507A" w:rsidRDefault="003A507A">
      <w:pPr>
        <w:pStyle w:val="BodyText"/>
        <w:rPr>
          <w:b/>
          <w:sz w:val="20"/>
        </w:rPr>
      </w:pPr>
    </w:p>
    <w:p w14:paraId="3EEC8525" w14:textId="77777777" w:rsidR="003A507A" w:rsidRDefault="003A507A">
      <w:pPr>
        <w:pStyle w:val="BodyText"/>
        <w:rPr>
          <w:b/>
          <w:sz w:val="20"/>
        </w:rPr>
      </w:pPr>
    </w:p>
    <w:p w14:paraId="12BCA0EE" w14:textId="77777777" w:rsidR="003A507A" w:rsidRDefault="003A507A">
      <w:pPr>
        <w:pStyle w:val="BodyText"/>
        <w:rPr>
          <w:b/>
          <w:sz w:val="20"/>
        </w:rPr>
      </w:pPr>
    </w:p>
    <w:p w14:paraId="69767EAF" w14:textId="77777777" w:rsidR="003A507A" w:rsidRDefault="003A507A">
      <w:pPr>
        <w:pStyle w:val="BodyText"/>
        <w:rPr>
          <w:b/>
          <w:sz w:val="20"/>
        </w:rPr>
      </w:pPr>
    </w:p>
    <w:p w14:paraId="01E6F092" w14:textId="77777777" w:rsidR="003A507A" w:rsidRDefault="003A507A">
      <w:pPr>
        <w:pStyle w:val="BodyText"/>
        <w:rPr>
          <w:b/>
          <w:sz w:val="20"/>
        </w:rPr>
      </w:pPr>
    </w:p>
    <w:p w14:paraId="13A7C139" w14:textId="77777777" w:rsidR="003A507A" w:rsidRDefault="003A507A">
      <w:pPr>
        <w:pStyle w:val="BodyText"/>
        <w:rPr>
          <w:b/>
          <w:sz w:val="20"/>
        </w:rPr>
      </w:pPr>
    </w:p>
    <w:p w14:paraId="25AC5352" w14:textId="77777777" w:rsidR="003A507A" w:rsidRDefault="003A507A">
      <w:pPr>
        <w:pStyle w:val="BodyText"/>
        <w:rPr>
          <w:b/>
          <w:sz w:val="20"/>
        </w:rPr>
      </w:pPr>
    </w:p>
    <w:p w14:paraId="5F053054" w14:textId="77777777" w:rsidR="003A507A" w:rsidRDefault="003A507A">
      <w:pPr>
        <w:pStyle w:val="BodyText"/>
        <w:rPr>
          <w:b/>
          <w:sz w:val="20"/>
        </w:rPr>
      </w:pPr>
    </w:p>
    <w:p w14:paraId="651BE18D" w14:textId="77777777" w:rsidR="003A507A" w:rsidRDefault="003A507A">
      <w:pPr>
        <w:pStyle w:val="BodyText"/>
        <w:rPr>
          <w:b/>
          <w:sz w:val="20"/>
        </w:rPr>
      </w:pPr>
    </w:p>
    <w:p w14:paraId="79A8D2A8" w14:textId="77777777" w:rsidR="003A507A" w:rsidRDefault="003A507A">
      <w:pPr>
        <w:pStyle w:val="BodyText"/>
        <w:rPr>
          <w:b/>
          <w:sz w:val="20"/>
        </w:rPr>
      </w:pPr>
    </w:p>
    <w:p w14:paraId="5CA68192" w14:textId="77777777" w:rsidR="003A507A" w:rsidRDefault="003A507A">
      <w:pPr>
        <w:pStyle w:val="BodyText"/>
        <w:rPr>
          <w:b/>
          <w:sz w:val="20"/>
        </w:rPr>
      </w:pPr>
    </w:p>
    <w:p w14:paraId="7AC5B8B2" w14:textId="77777777" w:rsidR="003A507A" w:rsidRDefault="003A507A">
      <w:pPr>
        <w:pStyle w:val="BodyText"/>
        <w:rPr>
          <w:b/>
          <w:sz w:val="20"/>
        </w:rPr>
      </w:pPr>
    </w:p>
    <w:p w14:paraId="0E4B6BC5" w14:textId="77777777" w:rsidR="003A507A" w:rsidRDefault="003A507A">
      <w:pPr>
        <w:pStyle w:val="BodyText"/>
        <w:rPr>
          <w:b/>
          <w:sz w:val="20"/>
        </w:rPr>
      </w:pPr>
    </w:p>
    <w:p w14:paraId="7E7215A4" w14:textId="77777777" w:rsidR="003A507A" w:rsidRDefault="003A507A">
      <w:pPr>
        <w:pStyle w:val="BodyText"/>
        <w:rPr>
          <w:b/>
          <w:sz w:val="20"/>
        </w:rPr>
      </w:pPr>
    </w:p>
    <w:p w14:paraId="79B533CE" w14:textId="77777777" w:rsidR="003A507A" w:rsidRDefault="003A507A">
      <w:pPr>
        <w:pStyle w:val="BodyText"/>
        <w:rPr>
          <w:b/>
          <w:sz w:val="20"/>
        </w:rPr>
      </w:pPr>
    </w:p>
    <w:p w14:paraId="37915029" w14:textId="77777777" w:rsidR="003A507A" w:rsidRDefault="003A507A">
      <w:pPr>
        <w:pStyle w:val="BodyText"/>
        <w:rPr>
          <w:b/>
          <w:sz w:val="20"/>
        </w:rPr>
      </w:pPr>
    </w:p>
    <w:p w14:paraId="5CBD0524" w14:textId="77777777" w:rsidR="003A507A" w:rsidRDefault="003A507A">
      <w:pPr>
        <w:pStyle w:val="BodyText"/>
        <w:rPr>
          <w:b/>
          <w:sz w:val="20"/>
        </w:rPr>
      </w:pPr>
    </w:p>
    <w:p w14:paraId="5A7B2485" w14:textId="77777777" w:rsidR="003A507A" w:rsidRDefault="003A507A">
      <w:pPr>
        <w:pStyle w:val="BodyText"/>
        <w:rPr>
          <w:b/>
          <w:sz w:val="20"/>
        </w:rPr>
      </w:pPr>
    </w:p>
    <w:p w14:paraId="4134F87B" w14:textId="77777777" w:rsidR="003A507A" w:rsidRDefault="003A507A">
      <w:pPr>
        <w:pStyle w:val="BodyText"/>
        <w:rPr>
          <w:b/>
          <w:sz w:val="20"/>
        </w:rPr>
      </w:pPr>
    </w:p>
    <w:p w14:paraId="282D4B52" w14:textId="77777777" w:rsidR="003A507A" w:rsidRDefault="003A507A">
      <w:pPr>
        <w:pStyle w:val="BodyText"/>
        <w:rPr>
          <w:b/>
          <w:sz w:val="20"/>
        </w:rPr>
      </w:pPr>
    </w:p>
    <w:p w14:paraId="6CAF4AF3" w14:textId="77777777" w:rsidR="003A507A" w:rsidRDefault="003A507A">
      <w:pPr>
        <w:pStyle w:val="BodyText"/>
        <w:rPr>
          <w:b/>
          <w:sz w:val="20"/>
        </w:rPr>
      </w:pPr>
    </w:p>
    <w:p w14:paraId="1BDB3508" w14:textId="77777777" w:rsidR="003A507A" w:rsidRDefault="003A507A">
      <w:pPr>
        <w:pStyle w:val="BodyText"/>
        <w:rPr>
          <w:b/>
          <w:sz w:val="20"/>
        </w:rPr>
      </w:pPr>
    </w:p>
    <w:p w14:paraId="438E24FC" w14:textId="77777777" w:rsidR="003A507A" w:rsidRDefault="003A507A">
      <w:pPr>
        <w:pStyle w:val="BodyText"/>
        <w:rPr>
          <w:b/>
          <w:sz w:val="20"/>
        </w:rPr>
      </w:pPr>
    </w:p>
    <w:p w14:paraId="3F2DB06A" w14:textId="77777777" w:rsidR="003A507A" w:rsidRDefault="003A507A">
      <w:pPr>
        <w:pStyle w:val="BodyText"/>
        <w:rPr>
          <w:b/>
          <w:sz w:val="20"/>
        </w:rPr>
      </w:pPr>
    </w:p>
    <w:p w14:paraId="56D59651" w14:textId="77777777" w:rsidR="003A507A" w:rsidRDefault="003A507A">
      <w:pPr>
        <w:pStyle w:val="BodyText"/>
        <w:rPr>
          <w:b/>
          <w:sz w:val="20"/>
        </w:rPr>
      </w:pPr>
    </w:p>
    <w:p w14:paraId="5AF48A06" w14:textId="77777777" w:rsidR="003A507A" w:rsidRDefault="003A507A">
      <w:pPr>
        <w:pStyle w:val="BodyText"/>
        <w:rPr>
          <w:b/>
          <w:sz w:val="20"/>
        </w:rPr>
      </w:pPr>
    </w:p>
    <w:p w14:paraId="725FF7E5" w14:textId="77777777" w:rsidR="003A507A" w:rsidRDefault="003A507A">
      <w:pPr>
        <w:pStyle w:val="BodyText"/>
        <w:rPr>
          <w:b/>
          <w:sz w:val="20"/>
        </w:rPr>
      </w:pPr>
    </w:p>
    <w:p w14:paraId="66B605B9" w14:textId="77777777" w:rsidR="003A507A" w:rsidRDefault="003A507A">
      <w:pPr>
        <w:pStyle w:val="BodyText"/>
        <w:rPr>
          <w:b/>
          <w:sz w:val="20"/>
        </w:rPr>
      </w:pPr>
    </w:p>
    <w:p w14:paraId="70067C05" w14:textId="77777777" w:rsidR="003A507A" w:rsidRDefault="003A507A">
      <w:pPr>
        <w:pStyle w:val="BodyText"/>
        <w:rPr>
          <w:b/>
          <w:sz w:val="20"/>
        </w:rPr>
      </w:pPr>
    </w:p>
    <w:p w14:paraId="43D0C8A6" w14:textId="77777777" w:rsidR="003A507A" w:rsidRDefault="003A507A">
      <w:pPr>
        <w:pStyle w:val="BodyText"/>
        <w:rPr>
          <w:b/>
          <w:sz w:val="20"/>
        </w:rPr>
      </w:pPr>
    </w:p>
    <w:p w14:paraId="3BAE5375" w14:textId="77777777" w:rsidR="003A507A" w:rsidRDefault="003A507A">
      <w:pPr>
        <w:pStyle w:val="BodyText"/>
        <w:rPr>
          <w:b/>
          <w:sz w:val="20"/>
        </w:rPr>
      </w:pPr>
    </w:p>
    <w:p w14:paraId="29C49076" w14:textId="77777777" w:rsidR="003A507A" w:rsidRDefault="003A507A">
      <w:pPr>
        <w:pStyle w:val="BodyText"/>
        <w:spacing w:before="4"/>
        <w:rPr>
          <w:b/>
          <w:sz w:val="23"/>
        </w:rPr>
      </w:pPr>
    </w:p>
    <w:p w14:paraId="74E6DA5A" w14:textId="3271C7DA" w:rsidR="003A507A" w:rsidRDefault="00000000">
      <w:pPr>
        <w:spacing w:before="91" w:line="393" w:lineRule="exact"/>
        <w:ind w:left="669" w:right="4821"/>
        <w:jc w:val="center"/>
        <w:rPr>
          <w:b/>
          <w:sz w:val="37"/>
        </w:rPr>
      </w:pPr>
      <w:r>
        <w:rPr>
          <w:b/>
          <w:color w:val="212121"/>
          <w:sz w:val="37"/>
        </w:rPr>
        <w:t xml:space="preserve">ANTH </w:t>
      </w:r>
      <w:r w:rsidR="0016521F">
        <w:rPr>
          <w:b/>
          <w:color w:val="212121"/>
          <w:sz w:val="37"/>
        </w:rPr>
        <w:t>209</w:t>
      </w:r>
      <w:r>
        <w:rPr>
          <w:b/>
          <w:color w:val="212121"/>
          <w:sz w:val="37"/>
        </w:rPr>
        <w:t xml:space="preserve"> (3 credits)</w:t>
      </w:r>
    </w:p>
    <w:p w14:paraId="5753A694" w14:textId="11E410AC" w:rsidR="003A507A" w:rsidRDefault="0016521F">
      <w:pPr>
        <w:pStyle w:val="Heading2"/>
        <w:spacing w:before="20" w:line="204" w:lineRule="auto"/>
        <w:ind w:left="691" w:right="4844"/>
      </w:pPr>
      <w:r>
        <w:rPr>
          <w:color w:val="212121"/>
        </w:rPr>
        <w:t xml:space="preserve">Archaeology, Cultural Heritage, and Sustainable Development </w:t>
      </w:r>
      <w:r w:rsidR="00000000">
        <w:rPr>
          <w:color w:val="212121"/>
        </w:rPr>
        <w:t>in the Land of the Incas</w:t>
      </w:r>
      <w:r>
        <w:rPr>
          <w:color w:val="212121"/>
        </w:rPr>
        <w:t xml:space="preserve"> </w:t>
      </w:r>
    </w:p>
    <w:p w14:paraId="3F2A6D95" w14:textId="24C2C058" w:rsidR="003A507A" w:rsidRDefault="0016521F">
      <w:pPr>
        <w:spacing w:line="368" w:lineRule="exact"/>
        <w:ind w:left="669" w:right="4821"/>
        <w:jc w:val="center"/>
        <w:rPr>
          <w:sz w:val="37"/>
        </w:rPr>
      </w:pPr>
      <w:r>
        <w:rPr>
          <w:color w:val="212121"/>
          <w:sz w:val="37"/>
        </w:rPr>
        <w:t xml:space="preserve">Prof. </w:t>
      </w:r>
      <w:r w:rsidR="00000000">
        <w:rPr>
          <w:color w:val="212121"/>
          <w:sz w:val="37"/>
        </w:rPr>
        <w:t>Helaine Silverman</w:t>
      </w:r>
    </w:p>
    <w:p w14:paraId="59BAC398" w14:textId="4C60591B" w:rsidR="003A507A" w:rsidRDefault="003A507A">
      <w:pPr>
        <w:spacing w:before="346" w:line="204" w:lineRule="auto"/>
        <w:ind w:left="668" w:right="4821"/>
        <w:jc w:val="center"/>
        <w:rPr>
          <w:sz w:val="37"/>
        </w:rPr>
      </w:pPr>
    </w:p>
    <w:p w14:paraId="6CEE8F95" w14:textId="77777777" w:rsidR="003A507A" w:rsidRDefault="003A507A">
      <w:pPr>
        <w:pStyle w:val="BodyText"/>
        <w:rPr>
          <w:sz w:val="20"/>
        </w:rPr>
      </w:pPr>
    </w:p>
    <w:p w14:paraId="17074084" w14:textId="77777777" w:rsidR="003A507A" w:rsidRDefault="003A507A">
      <w:pPr>
        <w:pStyle w:val="BodyText"/>
        <w:spacing w:before="11"/>
        <w:rPr>
          <w:sz w:val="27"/>
        </w:rPr>
      </w:pPr>
    </w:p>
    <w:p w14:paraId="711515D2" w14:textId="77777777" w:rsidR="0016521F" w:rsidRDefault="0016521F">
      <w:pPr>
        <w:pStyle w:val="BodyText"/>
        <w:spacing w:before="91" w:line="285" w:lineRule="auto"/>
        <w:ind w:left="224" w:right="235"/>
        <w:jc w:val="center"/>
        <w:rPr>
          <w:color w:val="FFFFFF"/>
        </w:rPr>
      </w:pPr>
    </w:p>
    <w:p w14:paraId="7898AB8F" w14:textId="292E2004" w:rsidR="003A507A" w:rsidRDefault="00000000" w:rsidP="0016521F">
      <w:pPr>
        <w:pStyle w:val="BodyText"/>
        <w:spacing w:before="91" w:line="285" w:lineRule="auto"/>
        <w:ind w:left="224" w:right="235"/>
        <w:jc w:val="center"/>
      </w:pPr>
      <w:r>
        <w:rPr>
          <w:color w:val="FFFFFF"/>
        </w:rPr>
        <w:t>For academic information and Peru details contact Professor Silverm</w:t>
      </w:r>
      <w:r w:rsidR="0016521F">
        <w:rPr>
          <w:color w:val="FFFFFF"/>
        </w:rPr>
        <w:t>an at helaine@illinois.edu</w:t>
      </w:r>
    </w:p>
    <w:p w14:paraId="13FA85D0" w14:textId="77777777" w:rsidR="003A507A" w:rsidRDefault="003A507A">
      <w:pPr>
        <w:spacing w:line="376" w:lineRule="exact"/>
        <w:jc w:val="center"/>
        <w:sectPr w:rsidR="003A507A">
          <w:type w:val="continuous"/>
          <w:pgSz w:w="12240" w:h="15840"/>
          <w:pgMar w:top="380" w:right="0" w:bottom="0" w:left="0" w:header="720" w:footer="720" w:gutter="0"/>
          <w:cols w:space="720"/>
        </w:sectPr>
      </w:pPr>
    </w:p>
    <w:p w14:paraId="0CEC2F98" w14:textId="77777777" w:rsidR="003A507A" w:rsidRDefault="00672AFD">
      <w:pPr>
        <w:pStyle w:val="BodyText"/>
        <w:rPr>
          <w:sz w:val="20"/>
        </w:rPr>
      </w:pPr>
      <w:r>
        <w:lastRenderedPageBreak/>
        <w:pict w14:anchorId="7E51D63F">
          <v:group id="_x0000_s1030" alt="" style="position:absolute;margin-left:0;margin-top:0;width:612pt;height:96.75pt;z-index:251660288;mso-position-horizontal-relative:page;mso-position-vertical-relative:page" coordsize="12240,1935">
            <v:rect id="_x0000_s1031" alt="" style="position:absolute;width:12240;height:1935" fillcolor="#e84927" stroked="f"/>
            <v:shapetype id="_x0000_t202" coordsize="21600,21600" o:spt="202" path="m,l,21600r21600,l21600,xe">
              <v:stroke joinstyle="miter"/>
              <v:path gradientshapeok="t" o:connecttype="rect"/>
            </v:shapetype>
            <v:shape id="_x0000_s1032" type="#_x0000_t202" alt="" style="position:absolute;width:12240;height:1935;mso-wrap-style:square;v-text-anchor:top" filled="f" stroked="f">
              <v:textbox inset="0,0,0,0">
                <w:txbxContent>
                  <w:p w14:paraId="744C0A7C" w14:textId="1528D64D" w:rsidR="003A507A" w:rsidRDefault="00000000">
                    <w:pPr>
                      <w:spacing w:before="208"/>
                      <w:ind w:left="208" w:right="235"/>
                      <w:jc w:val="center"/>
                      <w:rPr>
                        <w:b/>
                        <w:sz w:val="37"/>
                      </w:rPr>
                    </w:pPr>
                    <w:r>
                      <w:rPr>
                        <w:b/>
                        <w:color w:val="FFFFFF"/>
                        <w:sz w:val="37"/>
                      </w:rPr>
                      <w:t>Estimated Program Fee: $</w:t>
                    </w:r>
                    <w:r w:rsidR="0016521F">
                      <w:rPr>
                        <w:b/>
                        <w:color w:val="FFFFFF"/>
                        <w:sz w:val="37"/>
                      </w:rPr>
                      <w:t>4,000</w:t>
                    </w:r>
                  </w:p>
                  <w:p w14:paraId="243B3407" w14:textId="77777777" w:rsidR="003A507A" w:rsidRDefault="00000000">
                    <w:pPr>
                      <w:spacing w:before="84" w:line="288" w:lineRule="auto"/>
                      <w:ind w:left="207" w:right="235"/>
                      <w:jc w:val="center"/>
                      <w:rPr>
                        <w:i/>
                        <w:sz w:val="37"/>
                      </w:rPr>
                    </w:pPr>
                    <w:r>
                      <w:rPr>
                        <w:i/>
                        <w:color w:val="FFFFFF"/>
                        <w:sz w:val="37"/>
                      </w:rPr>
                      <w:t>Includes international + domestic airfare, hotels, local transportation, activities, + most meals</w:t>
                    </w:r>
                  </w:p>
                </w:txbxContent>
              </v:textbox>
            </v:shape>
            <w10:wrap anchorx="page" anchory="page"/>
          </v:group>
        </w:pict>
      </w:r>
      <w:r>
        <w:pict w14:anchorId="06C6FEF0">
          <v:group id="_x0000_s1026" alt="" style="position:absolute;margin-left:0;margin-top:582.75pt;width:612pt;height:209.25pt;z-index:251661312;mso-position-horizontal-relative:page;mso-position-vertical-relative:page" coordorigin=",11655" coordsize="12240,4185">
            <v:shape id="_x0000_s1027" type="#_x0000_t75" alt="" style="position:absolute;top:12093;width:7680;height:3747">
              <v:imagedata r:id="rId7" o:title=""/>
            </v:shape>
            <v:shape id="_x0000_s1028" type="#_x0000_t75" alt="" style="position:absolute;left:7530;top:12045;width:4710;height:3795">
              <v:imagedata r:id="rId8" o:title=""/>
            </v:shape>
            <v:rect id="_x0000_s1029" alt="" style="position:absolute;top:11655;width:12240;height:525" fillcolor="#e84927" stroked="f"/>
            <w10:wrap anchorx="page" anchory="page"/>
          </v:group>
        </w:pict>
      </w:r>
    </w:p>
    <w:p w14:paraId="5BEA8214" w14:textId="77777777" w:rsidR="003A507A" w:rsidRDefault="003A507A">
      <w:pPr>
        <w:pStyle w:val="BodyText"/>
        <w:rPr>
          <w:sz w:val="20"/>
        </w:rPr>
      </w:pPr>
    </w:p>
    <w:p w14:paraId="4E8D2B61" w14:textId="77777777" w:rsidR="003A507A" w:rsidRDefault="003A507A">
      <w:pPr>
        <w:pStyle w:val="BodyText"/>
        <w:rPr>
          <w:sz w:val="20"/>
        </w:rPr>
      </w:pPr>
    </w:p>
    <w:p w14:paraId="18C61A95" w14:textId="77777777" w:rsidR="003A507A" w:rsidRDefault="003A507A">
      <w:pPr>
        <w:pStyle w:val="BodyText"/>
        <w:rPr>
          <w:sz w:val="20"/>
        </w:rPr>
      </w:pPr>
    </w:p>
    <w:p w14:paraId="02F680A7" w14:textId="77777777" w:rsidR="003A507A" w:rsidRDefault="003A507A">
      <w:pPr>
        <w:pStyle w:val="BodyText"/>
        <w:rPr>
          <w:sz w:val="20"/>
        </w:rPr>
      </w:pPr>
    </w:p>
    <w:p w14:paraId="45B234D3" w14:textId="77777777" w:rsidR="003A507A" w:rsidRDefault="003A507A">
      <w:pPr>
        <w:pStyle w:val="BodyText"/>
        <w:rPr>
          <w:sz w:val="20"/>
        </w:rPr>
      </w:pPr>
    </w:p>
    <w:p w14:paraId="60A1584C" w14:textId="77777777" w:rsidR="003A507A" w:rsidRDefault="003A507A">
      <w:pPr>
        <w:pStyle w:val="BodyText"/>
        <w:rPr>
          <w:sz w:val="20"/>
        </w:rPr>
      </w:pPr>
    </w:p>
    <w:p w14:paraId="28C53DB1" w14:textId="77777777" w:rsidR="003A507A" w:rsidRDefault="003A507A">
      <w:pPr>
        <w:pStyle w:val="BodyText"/>
        <w:rPr>
          <w:sz w:val="20"/>
        </w:rPr>
      </w:pPr>
    </w:p>
    <w:p w14:paraId="31DC8039" w14:textId="77777777" w:rsidR="003A507A" w:rsidRDefault="003A507A">
      <w:pPr>
        <w:pStyle w:val="BodyText"/>
        <w:spacing w:before="3"/>
        <w:rPr>
          <w:sz w:val="24"/>
        </w:rPr>
      </w:pPr>
    </w:p>
    <w:p w14:paraId="732FEB23" w14:textId="77777777" w:rsidR="003A507A" w:rsidRDefault="00000000">
      <w:pPr>
        <w:pStyle w:val="BodyText"/>
        <w:spacing w:before="91" w:line="285" w:lineRule="auto"/>
        <w:ind w:left="297" w:right="235"/>
        <w:jc w:val="center"/>
      </w:pPr>
      <w:r>
        <w:rPr>
          <w:color w:val="212121"/>
        </w:rPr>
        <w:t xml:space="preserve">Join Professor Helaine Silverman (Anthropology) on this thrilling exploration of the heartland of the ancient Inca Empire. See its heritage expressed by the descendants of that great Andean society. Fly over the snow-capped Andes mountains. Visit spectacular Inca ruins, including the renowned “lost city” of Machu Picchu. Travel on one of the most scenic train rides in the world. See the beautiful colonial churches built by the Spanish conquerors in Cuzco, the former Inca capital and today the epicenter of global tourism. Learn about the politics and policies of tourism and heritage management that promote economic development in this stunning highland region. Sample the delicious cuisine of Peru, which has achieved global acclaim. Stay in unique hotels. Participate in many interactions with local people. Finish the trip with two fascinating days in Peru's capital city, Lima, where we continue our time-travel through the heritage and economic development of the pre-Columbian, </w:t>
      </w:r>
      <w:proofErr w:type="gramStart"/>
      <w:r>
        <w:rPr>
          <w:color w:val="212121"/>
        </w:rPr>
        <w:t>colonial</w:t>
      </w:r>
      <w:proofErr w:type="gramEnd"/>
      <w:r>
        <w:rPr>
          <w:color w:val="212121"/>
        </w:rPr>
        <w:t xml:space="preserve"> and modern city.</w:t>
      </w:r>
    </w:p>
    <w:p w14:paraId="105C9527" w14:textId="77777777" w:rsidR="003A507A" w:rsidRDefault="00000000">
      <w:pPr>
        <w:pStyle w:val="BodyText"/>
        <w:spacing w:line="359" w:lineRule="exact"/>
        <w:ind w:left="294" w:right="235"/>
        <w:jc w:val="center"/>
      </w:pPr>
      <w:r>
        <w:rPr>
          <w:color w:val="212121"/>
        </w:rPr>
        <w:t>Enjoy a special tour of the UNESCO-designated historic center and a full day at</w:t>
      </w:r>
    </w:p>
    <w:p w14:paraId="4AD2C153" w14:textId="02000D09" w:rsidR="003A507A" w:rsidRDefault="00000000">
      <w:pPr>
        <w:pStyle w:val="BodyText"/>
        <w:spacing w:before="71" w:line="285" w:lineRule="auto"/>
        <w:ind w:left="297" w:right="235"/>
        <w:jc w:val="center"/>
      </w:pPr>
      <w:r>
        <w:rPr>
          <w:color w:val="212121"/>
        </w:rPr>
        <w:t xml:space="preserve">a restored hacienda. Professor Silverman spent the first half of her adult life in Peru as an archaeologist and since then has conducted more than ten years of contemporary research in Cuzco. This study-abroad experience offers an insider's view of the country. Your preparation for Peru begins on campus with the preparatory </w:t>
      </w:r>
      <w:r w:rsidR="0016521F">
        <w:rPr>
          <w:color w:val="212121"/>
        </w:rPr>
        <w:t>information sessions</w:t>
      </w:r>
      <w:r>
        <w:rPr>
          <w:color w:val="212121"/>
        </w:rPr>
        <w:t>designed to give you the historical and cultural background knowledge necessary to make the most of your Peru experience.</w:t>
      </w:r>
    </w:p>
    <w:p w14:paraId="124F63EC" w14:textId="77777777" w:rsidR="003A507A" w:rsidRDefault="00000000">
      <w:pPr>
        <w:pStyle w:val="BodyText"/>
        <w:spacing w:line="370" w:lineRule="exact"/>
        <w:ind w:left="294" w:right="235"/>
        <w:jc w:val="center"/>
      </w:pPr>
      <w:r>
        <w:rPr>
          <w:color w:val="212121"/>
        </w:rPr>
        <w:t>Then the educational adventure continues in Peru.</w:t>
      </w:r>
    </w:p>
    <w:sectPr w:rsidR="003A507A">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3A507A"/>
    <w:rsid w:val="0016521F"/>
    <w:rsid w:val="003A507A"/>
    <w:rsid w:val="00672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2E2FD27"/>
  <w15:docId w15:val="{123734C5-1908-F14C-908C-DA149CC6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669" w:right="1138"/>
      <w:jc w:val="center"/>
      <w:outlineLvl w:val="0"/>
    </w:pPr>
    <w:rPr>
      <w:b/>
      <w:bCs/>
      <w:sz w:val="37"/>
      <w:szCs w:val="37"/>
    </w:rPr>
  </w:style>
  <w:style w:type="paragraph" w:styleId="Heading2">
    <w:name w:val="heading 2"/>
    <w:basedOn w:val="Normal"/>
    <w:uiPriority w:val="9"/>
    <w:unhideWhenUsed/>
    <w:qFormat/>
    <w:pPr>
      <w:ind w:left="668" w:right="4821"/>
      <w:jc w:val="center"/>
      <w:outlineLvl w:val="1"/>
    </w:pPr>
    <w:rPr>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289</Words>
  <Characters>1649</Characters>
  <Application>Microsoft Office Word</Application>
  <DocSecurity>0</DocSecurity>
  <Lines>13</Lines>
  <Paragraphs>3</Paragraphs>
  <ScaleCrop>false</ScaleCrop>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CHP Peru Flyer</dc:title>
  <dc:creator>Elizabeth Hanauer</dc:creator>
  <cp:keywords>DACiRMW9mNk</cp:keywords>
  <cp:lastModifiedBy>Laurie Johnson</cp:lastModifiedBy>
  <cp:revision>2</cp:revision>
  <dcterms:created xsi:type="dcterms:W3CDTF">2022-07-31T16:35:00Z</dcterms:created>
  <dcterms:modified xsi:type="dcterms:W3CDTF">2022-07-31T16:38:00Z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2017-10-02T00:00:00Z</vt:filetime>
  </property>
  <property fmtid="{D5CDD505-2E9C-101B-9397-08002B2CF9AE}" pid="3" name="Creator">
    <vt:lpwstr>Canva</vt:lpwstr>
  </property>
  <property fmtid="{D5CDD505-2E9C-101B-9397-08002B2CF9AE}" pid="4" name="LastSaved">
    <vt:filetime>2022-07-31T00:00:00Z</vt:filetime>
  </property>
</Properties>
</file>